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sz w:val="20"/>
        </w:rPr>
      </w:pPr>
      <w:r w:rsidRPr="00442570">
        <w:rPr>
          <w:rFonts w:ascii="Verdana" w:hAnsi="Verdana"/>
          <w:sz w:val="20"/>
        </w:rPr>
        <w:t>„</w:t>
      </w:r>
      <w:r w:rsidR="00BF01AF">
        <w:rPr>
          <w:rFonts w:ascii="Verdana" w:hAnsi="Verdana"/>
          <w:sz w:val="20"/>
        </w:rPr>
        <w:t>БИОТРАКИ</w:t>
      </w:r>
      <w:r w:rsidRPr="00442570">
        <w:rPr>
          <w:rFonts w:ascii="Verdana" w:hAnsi="Verdana"/>
          <w:sz w:val="20"/>
        </w:rPr>
        <w:t xml:space="preserve">” </w:t>
      </w:r>
      <w:r w:rsidR="00BF01AF">
        <w:rPr>
          <w:rFonts w:ascii="Verdana" w:hAnsi="Verdana"/>
          <w:sz w:val="20"/>
        </w:rPr>
        <w:t>Е</w:t>
      </w:r>
      <w:r w:rsidRPr="00442570">
        <w:rPr>
          <w:rFonts w:ascii="Verdana" w:hAnsi="Verdana"/>
          <w:sz w:val="20"/>
        </w:rPr>
        <w:t>ООД</w:t>
      </w:r>
    </w:p>
    <w:p w:rsidR="00F1386B" w:rsidRDefault="00F1386B" w:rsidP="0044257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442570" w:rsidRDefault="008B05BD" w:rsidP="00442570">
      <w:pPr>
        <w:pStyle w:val="af2"/>
        <w:ind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BF01AF">
        <w:rPr>
          <w:rFonts w:ascii="Verdana" w:hAnsi="Verdana"/>
          <w:sz w:val="20"/>
        </w:rPr>
        <w:t>М</w:t>
      </w:r>
      <w:r w:rsidR="00001593">
        <w:rPr>
          <w:rFonts w:ascii="Verdana" w:hAnsi="Verdana"/>
          <w:sz w:val="20"/>
        </w:rPr>
        <w:t>а</w:t>
      </w:r>
      <w:r w:rsidR="00BF01AF">
        <w:rPr>
          <w:rFonts w:ascii="Verdana" w:hAnsi="Verdana"/>
          <w:sz w:val="20"/>
        </w:rPr>
        <w:t>рица</w:t>
      </w:r>
    </w:p>
    <w:p w:rsidR="00796999" w:rsidRDefault="00796999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BF01AF">
        <w:rPr>
          <w:rFonts w:ascii="Verdana" w:hAnsi="Verdana"/>
          <w:sz w:val="20"/>
        </w:rPr>
        <w:t>Калековец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BF01AF" w:rsidRPr="00BF01AF" w:rsidRDefault="00CD654E" w:rsidP="00BF01AF">
      <w:pPr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1721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ПУ-01-631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15.10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BF01AF" w:rsidRPr="00BF01AF">
        <w:rPr>
          <w:rFonts w:ascii="Verdana" w:hAnsi="Verdana"/>
          <w:b/>
        </w:rPr>
        <w:t xml:space="preserve">„Водовземане от подземни води, чрез изграждане на ново водовземно съоръжение“, </w:t>
      </w:r>
      <w:r w:rsidR="00BF01AF" w:rsidRPr="00BF01AF">
        <w:rPr>
          <w:rFonts w:ascii="Verdana" w:hAnsi="Verdana"/>
        </w:rPr>
        <w:t>в имот с № 35300.3.192, с. Калековец, община Марица, област Пловдив.</w:t>
      </w:r>
    </w:p>
    <w:p w:rsidR="00243C8E" w:rsidRPr="00442570" w:rsidRDefault="00243C8E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001593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Част от имота</w:t>
      </w:r>
      <w:r w:rsidRPr="00001593">
        <w:rPr>
          <w:rFonts w:ascii="Verdana" w:hAnsi="Verdana"/>
          <w:lang w:val="bg-BG"/>
        </w:rPr>
        <w:t xml:space="preserve"> попада в границите на защитена зона (ЗЗ)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BG0000429</w:t>
      </w:r>
      <w:r w:rsidRPr="00001593">
        <w:rPr>
          <w:rFonts w:ascii="Verdana" w:hAnsi="Verdana"/>
          <w:lang w:val="bg-BG"/>
        </w:rPr>
        <w:t xml:space="preserve"> „Р</w:t>
      </w:r>
      <w:r>
        <w:rPr>
          <w:rFonts w:ascii="Verdana" w:hAnsi="Verdana"/>
          <w:lang w:val="bg-BG"/>
        </w:rPr>
        <w:t>ека</w:t>
      </w:r>
      <w:r w:rsidRPr="00001593">
        <w:rPr>
          <w:rFonts w:ascii="Verdana" w:hAnsi="Verdana"/>
          <w:lang w:val="bg-BG"/>
        </w:rPr>
        <w:t xml:space="preserve"> С</w:t>
      </w:r>
      <w:r>
        <w:rPr>
          <w:rFonts w:ascii="Verdana" w:hAnsi="Verdana"/>
          <w:lang w:val="bg-BG"/>
        </w:rPr>
        <w:t>тряма</w:t>
      </w:r>
      <w:r w:rsidRPr="00001593">
        <w:rPr>
          <w:rFonts w:ascii="Verdana" w:hAnsi="Verdana"/>
          <w:lang w:val="bg-BG"/>
        </w:rPr>
        <w:t>“.</w:t>
      </w:r>
    </w:p>
    <w:p w:rsidR="00001593" w:rsidRPr="00B42FF6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001593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1730D">
        <w:rPr>
          <w:rFonts w:ascii="Verdana" w:hAnsi="Verdana"/>
          <w:highlight w:val="white"/>
          <w:shd w:val="clear" w:color="auto" w:fill="FEFEFE"/>
          <w:lang w:val="bg-BG"/>
        </w:rPr>
        <w:t>ПУ-01-631(1)/15.10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p w:rsidR="0041027A" w:rsidRPr="00A55D66" w:rsidRDefault="0041027A" w:rsidP="00686973">
      <w:pPr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41027A" w:rsidRPr="00A55D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4B8" w:rsidRDefault="004704B8">
      <w:r>
        <w:separator/>
      </w:r>
    </w:p>
  </w:endnote>
  <w:endnote w:type="continuationSeparator" w:id="0">
    <w:p w:rsidR="004704B8" w:rsidRDefault="0047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593" w:rsidRDefault="0000159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1593" w:rsidRDefault="0000159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01593" w:rsidRDefault="0000159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01593" w:rsidRPr="009463AE" w:rsidRDefault="0000159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01593" w:rsidRDefault="00001593" w:rsidP="0022049F">
    <w:pPr>
      <w:pStyle w:val="a3"/>
      <w:jc w:val="center"/>
      <w:rPr>
        <w:lang w:val="bg-BG"/>
      </w:rPr>
    </w:pPr>
  </w:p>
  <w:p w:rsidR="00001593" w:rsidRPr="009463AE" w:rsidRDefault="0000159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593" w:rsidRDefault="0000159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1593" w:rsidRDefault="0000159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01593" w:rsidRDefault="0000159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01593" w:rsidRPr="009463AE" w:rsidRDefault="0000159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01593" w:rsidRDefault="0000159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4B8" w:rsidRDefault="004704B8">
      <w:r>
        <w:separator/>
      </w:r>
    </w:p>
  </w:footnote>
  <w:footnote w:type="continuationSeparator" w:id="0">
    <w:p w:rsidR="004704B8" w:rsidRDefault="0047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593" w:rsidRPr="005B69F7" w:rsidRDefault="0000159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1593" w:rsidRPr="005B69F7" w:rsidRDefault="00001593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31A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01593" w:rsidRPr="003106F6" w:rsidRDefault="0000159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7BB60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01593" w:rsidRPr="00ED1377" w:rsidRDefault="0000159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593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4B8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30D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D66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1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6F61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386B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3206AE"/>
  <w15:docId w15:val="{2DBC6E10-7AF7-4D2D-82EF-0971BC46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D024-6D17-4D5A-82BD-BCAE423A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2019-10-21T07:35:00Z</cp:lastPrinted>
  <dcterms:created xsi:type="dcterms:W3CDTF">2019-10-21T07:11:00Z</dcterms:created>
  <dcterms:modified xsi:type="dcterms:W3CDTF">2019-10-24T11:36:00Z</dcterms:modified>
</cp:coreProperties>
</file>